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ECE36" w14:textId="0F74AEF1" w:rsidR="00A61DD1" w:rsidRDefault="00B82B13" w:rsidP="00B82B13">
      <w:pPr>
        <w:ind w:left="-720" w:right="-651"/>
        <w:jc w:val="center"/>
      </w:pPr>
      <w:r>
        <w:rPr>
          <w:rFonts w:ascii="Helvetica" w:hAnsi="Helvetica" w:cs="Helvetica"/>
          <w:noProof/>
          <w:lang w:eastAsia="en-GB"/>
        </w:rPr>
        <w:drawing>
          <wp:inline distT="0" distB="0" distL="0" distR="0" wp14:anchorId="0A680C20" wp14:editId="66060410">
            <wp:extent cx="4157901" cy="170901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7802" cy="1848728"/>
                    </a:xfrm>
                    <a:prstGeom prst="rect">
                      <a:avLst/>
                    </a:prstGeom>
                    <a:noFill/>
                    <a:ln>
                      <a:noFill/>
                    </a:ln>
                  </pic:spPr>
                </pic:pic>
              </a:graphicData>
            </a:graphic>
          </wp:inline>
        </w:drawing>
      </w:r>
    </w:p>
    <w:p w14:paraId="40146607" w14:textId="68C3D852" w:rsidR="00836866" w:rsidRDefault="00836866" w:rsidP="00AB3497">
      <w:pPr>
        <w:ind w:left="-720" w:right="-648"/>
        <w:jc w:val="center"/>
        <w:rPr>
          <w:color w:val="000000" w:themeColor="text1"/>
          <w:sz w:val="22"/>
          <w:szCs w:val="22"/>
        </w:rPr>
      </w:pPr>
      <w:r w:rsidRPr="00597AC6">
        <w:rPr>
          <w:sz w:val="36"/>
          <w:szCs w:val="36"/>
        </w:rPr>
        <w:t>5G Action West Sussex presents</w:t>
      </w:r>
      <w:r w:rsidR="006B5103">
        <w:rPr>
          <w:sz w:val="36"/>
          <w:szCs w:val="36"/>
        </w:rPr>
        <w:br/>
      </w:r>
      <w:r w:rsidRPr="00D52F49">
        <w:rPr>
          <w:sz w:val="108"/>
          <w:szCs w:val="108"/>
        </w:rPr>
        <w:t>5G: Is it Safe?</w:t>
      </w:r>
      <w:r>
        <w:rPr>
          <w:sz w:val="108"/>
          <w:szCs w:val="108"/>
        </w:rPr>
        <w:br/>
      </w:r>
      <w:r w:rsidRPr="00171FE9">
        <w:rPr>
          <w:sz w:val="36"/>
          <w:szCs w:val="36"/>
        </w:rPr>
        <w:t xml:space="preserve">A Talk by </w:t>
      </w:r>
      <w:r w:rsidRPr="00171FE9">
        <w:rPr>
          <w:b/>
          <w:sz w:val="36"/>
          <w:szCs w:val="36"/>
        </w:rPr>
        <w:t>John Kitson</w:t>
      </w:r>
      <w:r w:rsidR="00171FE9" w:rsidRPr="00171FE9">
        <w:rPr>
          <w:sz w:val="36"/>
          <w:szCs w:val="36"/>
        </w:rPr>
        <w:t xml:space="preserve"> of </w:t>
      </w:r>
      <w:hyperlink r:id="rId5" w:history="1">
        <w:r w:rsidR="00AB3497" w:rsidRPr="00171FE9">
          <w:rPr>
            <w:rStyle w:val="Hyperlink"/>
            <w:color w:val="000000" w:themeColor="text1"/>
            <w:sz w:val="36"/>
            <w:szCs w:val="36"/>
            <w:u w:val="none"/>
          </w:rPr>
          <w:t>www.5gawareness.com</w:t>
        </w:r>
      </w:hyperlink>
      <w:r w:rsidR="00171FE9">
        <w:rPr>
          <w:color w:val="000000" w:themeColor="text1"/>
          <w:sz w:val="36"/>
          <w:szCs w:val="36"/>
        </w:rPr>
        <w:br/>
      </w:r>
      <w:r w:rsidR="00AB3497">
        <w:rPr>
          <w:color w:val="000000" w:themeColor="text1"/>
          <w:sz w:val="20"/>
          <w:szCs w:val="20"/>
          <w:u w:val="single"/>
        </w:rPr>
        <w:br/>
      </w:r>
      <w:r w:rsidRPr="00AB3497">
        <w:rPr>
          <w:b/>
          <w:color w:val="000000" w:themeColor="text1"/>
          <w:sz w:val="44"/>
          <w:szCs w:val="44"/>
        </w:rPr>
        <w:t>Weds 13 Nov 2019 at 7.30pm</w:t>
      </w:r>
      <w:r>
        <w:rPr>
          <w:b/>
          <w:color w:val="000000" w:themeColor="text1"/>
          <w:sz w:val="40"/>
          <w:szCs w:val="40"/>
        </w:rPr>
        <w:br/>
      </w:r>
      <w:r w:rsidRPr="001B6153">
        <w:rPr>
          <w:b/>
          <w:color w:val="000000" w:themeColor="text1"/>
          <w:sz w:val="28"/>
          <w:szCs w:val="28"/>
        </w:rPr>
        <w:t>Quaker Meeting House, 34 Mill Road, Worthing BN11 5DR</w:t>
      </w:r>
      <w:r>
        <w:rPr>
          <w:color w:val="000000" w:themeColor="text1"/>
          <w:sz w:val="28"/>
          <w:szCs w:val="28"/>
        </w:rPr>
        <w:br/>
      </w:r>
      <w:r w:rsidRPr="001B6153">
        <w:rPr>
          <w:b/>
          <w:color w:val="000000" w:themeColor="text1"/>
          <w:sz w:val="28"/>
          <w:szCs w:val="28"/>
        </w:rPr>
        <w:t>Tickets £5 on the door</w:t>
      </w:r>
      <w:r>
        <w:rPr>
          <w:color w:val="000000" w:themeColor="text1"/>
          <w:sz w:val="28"/>
          <w:szCs w:val="28"/>
        </w:rPr>
        <w:br/>
      </w:r>
      <w:r w:rsidRPr="00C87E5C">
        <w:rPr>
          <w:color w:val="000000" w:themeColor="text1"/>
          <w:sz w:val="22"/>
          <w:szCs w:val="22"/>
        </w:rPr>
        <w:t>No wi-fi at the hall. We respectfully as</w:t>
      </w:r>
      <w:r>
        <w:rPr>
          <w:color w:val="000000" w:themeColor="text1"/>
          <w:sz w:val="22"/>
          <w:szCs w:val="22"/>
        </w:rPr>
        <w:t>k</w:t>
      </w:r>
      <w:r w:rsidRPr="00C87E5C">
        <w:rPr>
          <w:color w:val="000000" w:themeColor="text1"/>
          <w:sz w:val="22"/>
          <w:szCs w:val="22"/>
        </w:rPr>
        <w:t xml:space="preserve"> you to switch off your mobile.</w:t>
      </w:r>
    </w:p>
    <w:p w14:paraId="79281F10" w14:textId="77777777" w:rsidR="00836866" w:rsidRDefault="00836866" w:rsidP="00B82B13">
      <w:pPr>
        <w:ind w:left="-720" w:right="-651"/>
        <w:jc w:val="center"/>
        <w:rPr>
          <w:color w:val="000000" w:themeColor="text1"/>
          <w:sz w:val="22"/>
          <w:szCs w:val="22"/>
        </w:rPr>
      </w:pPr>
    </w:p>
    <w:p w14:paraId="3D9F9C6D" w14:textId="77777777" w:rsidR="005A45F6" w:rsidRDefault="00836866" w:rsidP="00836866">
      <w:pPr>
        <w:jc w:val="both"/>
        <w:rPr>
          <w:color w:val="000000" w:themeColor="text1"/>
          <w:kern w:val="24"/>
        </w:rPr>
      </w:pPr>
      <w:r w:rsidRPr="009E24C4">
        <w:rPr>
          <w:color w:val="000000" w:themeColor="text1"/>
          <w:kern w:val="24"/>
        </w:rPr>
        <w:t xml:space="preserve">An increasing number of expert scientists, medical professionals, public servants and the general public are expressing concerns about the health risks associated with the ever-increasing wireless radiation that the public is being exposed to through mobile phones, wi-fi, smart meters and now the 5G roll out and the Internet of Things (IoT). Come along and </w:t>
      </w:r>
      <w:r w:rsidRPr="009E24C4">
        <w:rPr>
          <w:color w:val="000000" w:themeColor="text1"/>
          <w:kern w:val="24"/>
        </w:rPr>
        <w:br/>
      </w:r>
      <w:r w:rsidRPr="009E24C4">
        <w:rPr>
          <w:color w:val="000000" w:themeColor="text1"/>
          <w:kern w:val="24"/>
        </w:rPr>
        <w:t>learn more about what this means for you and our wildlife.</w:t>
      </w:r>
    </w:p>
    <w:p w14:paraId="024F91AF" w14:textId="77777777" w:rsidR="0047418E" w:rsidRDefault="00836866" w:rsidP="0047418E">
      <w:pPr>
        <w:jc w:val="center"/>
        <w:rPr>
          <w:color w:val="000000" w:themeColor="text1"/>
        </w:rPr>
      </w:pPr>
      <w:r w:rsidRPr="009E24C4">
        <w:rPr>
          <w:color w:val="000000" w:themeColor="text1"/>
          <w:kern w:val="24"/>
        </w:rPr>
        <w:br/>
      </w:r>
      <w:r w:rsidR="0047418E" w:rsidRPr="00D70AEE">
        <w:rPr>
          <w:color w:val="000000" w:themeColor="text1"/>
        </w:rPr>
        <w:t>The talk will include video clips and a Q &amp; A session</w:t>
      </w:r>
      <w:r w:rsidR="0047418E">
        <w:rPr>
          <w:color w:val="000000" w:themeColor="text1"/>
        </w:rPr>
        <w:br/>
      </w:r>
      <w:r w:rsidR="0047418E" w:rsidRPr="00D70AEE">
        <w:rPr>
          <w:color w:val="000000" w:themeColor="text1"/>
        </w:rPr>
        <w:t>There will be information tables and free refreshments</w:t>
      </w:r>
      <w:r w:rsidR="0047418E">
        <w:rPr>
          <w:color w:val="000000" w:themeColor="text1"/>
        </w:rPr>
        <w:br/>
      </w:r>
    </w:p>
    <w:p w14:paraId="7381DC11" w14:textId="66DBF379" w:rsidR="0047418E" w:rsidRDefault="0047418E" w:rsidP="0047418E">
      <w:pPr>
        <w:rPr>
          <w:color w:val="000000" w:themeColor="text1"/>
        </w:rPr>
      </w:pPr>
      <w:r>
        <w:rPr>
          <w:rFonts w:ascii="Helvetica" w:hAnsi="Helvetica" w:cs="Helvetica"/>
          <w:noProof/>
          <w:lang w:eastAsia="en-GB"/>
        </w:rPr>
        <w:drawing>
          <wp:inline distT="0" distB="0" distL="0" distR="0" wp14:anchorId="77AF54E6" wp14:editId="1C58F65D">
            <wp:extent cx="213962" cy="213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699" cy="312699"/>
                    </a:xfrm>
                    <a:prstGeom prst="rect">
                      <a:avLst/>
                    </a:prstGeom>
                    <a:noFill/>
                    <a:ln>
                      <a:noFill/>
                    </a:ln>
                  </pic:spPr>
                </pic:pic>
              </a:graphicData>
            </a:graphic>
          </wp:inline>
        </w:drawing>
      </w:r>
      <w:r>
        <w:rPr>
          <w:color w:val="000000" w:themeColor="text1"/>
        </w:rPr>
        <w:t xml:space="preserve"> </w:t>
      </w:r>
      <w:r w:rsidRPr="004D79B1">
        <w:rPr>
          <w:color w:val="000000" w:themeColor="text1"/>
          <w:sz w:val="22"/>
          <w:szCs w:val="22"/>
        </w:rPr>
        <w:t>5G Action West Sussex</w:t>
      </w:r>
      <w:r>
        <w:rPr>
          <w:color w:val="000000" w:themeColor="text1"/>
          <w:sz w:val="22"/>
          <w:szCs w:val="22"/>
        </w:rPr>
        <w:tab/>
        <w:t xml:space="preserve">          </w:t>
      </w:r>
      <w:hyperlink r:id="rId7" w:history="1">
        <w:r w:rsidR="0025054D" w:rsidRPr="00B23752">
          <w:rPr>
            <w:rStyle w:val="Hyperlink"/>
            <w:color w:val="000000" w:themeColor="text1"/>
            <w:sz w:val="22"/>
            <w:szCs w:val="22"/>
            <w:u w:val="none"/>
          </w:rPr>
          <w:t>5Gaction-westsussex@protonmail.com</w:t>
        </w:r>
      </w:hyperlink>
    </w:p>
    <w:p w14:paraId="103C3665" w14:textId="77777777" w:rsidR="009D125C" w:rsidRDefault="009D125C" w:rsidP="00442394">
      <w:pPr>
        <w:rPr>
          <w:rStyle w:val="Hyperlink"/>
          <w:color w:val="000000" w:themeColor="text1"/>
          <w:kern w:val="24"/>
          <w:sz w:val="32"/>
          <w:szCs w:val="32"/>
          <w:u w:val="none"/>
        </w:rPr>
      </w:pPr>
    </w:p>
    <w:p w14:paraId="5EAE9DF6" w14:textId="5DE59E67" w:rsidR="00460993" w:rsidRPr="00460993" w:rsidRDefault="00460993" w:rsidP="00460993">
      <w:pPr>
        <w:jc w:val="center"/>
        <w:rPr>
          <w:rFonts w:eastAsia="Times New Roman" w:cs="Times New Roman"/>
          <w:sz w:val="32"/>
          <w:szCs w:val="32"/>
          <w:lang w:eastAsia="en-GB"/>
        </w:rPr>
      </w:pPr>
      <w:r w:rsidRPr="00460993">
        <w:rPr>
          <w:rFonts w:eastAsia="Times New Roman" w:cs="Times New Roman"/>
          <w:sz w:val="32"/>
          <w:szCs w:val="32"/>
          <w:lang w:eastAsia="en-GB"/>
        </w:rPr>
        <w:lastRenderedPageBreak/>
        <w:t>Get informed about this key issue</w:t>
      </w:r>
      <w:r>
        <w:rPr>
          <w:rFonts w:eastAsia="Times New Roman" w:cs="Times New Roman"/>
          <w:sz w:val="32"/>
          <w:szCs w:val="32"/>
          <w:lang w:eastAsia="en-GB"/>
        </w:rPr>
        <w:br/>
      </w:r>
    </w:p>
    <w:p w14:paraId="7ACABB7A" w14:textId="444D2086" w:rsidR="0099257E" w:rsidRPr="00002465" w:rsidRDefault="0025054D" w:rsidP="00442394">
      <w:pPr>
        <w:rPr>
          <w:rStyle w:val="Hyperlink"/>
          <w:color w:val="000000" w:themeColor="text1"/>
          <w:kern w:val="24"/>
          <w:sz w:val="32"/>
          <w:szCs w:val="32"/>
          <w:u w:val="none"/>
        </w:rPr>
      </w:pPr>
      <w:r w:rsidRPr="00002465">
        <w:rPr>
          <w:rStyle w:val="Hyperlink"/>
          <w:color w:val="000000" w:themeColor="text1"/>
          <w:kern w:val="24"/>
          <w:sz w:val="32"/>
          <w:szCs w:val="32"/>
          <w:u w:val="none"/>
        </w:rPr>
        <w:t xml:space="preserve">ehtrust.org </w:t>
      </w:r>
    </w:p>
    <w:p w14:paraId="454482B0" w14:textId="578CB3FA" w:rsidR="00881063" w:rsidRPr="00002465" w:rsidRDefault="0099257E" w:rsidP="00442394">
      <w:pPr>
        <w:rPr>
          <w:rStyle w:val="Hyperlink"/>
          <w:color w:val="000000" w:themeColor="text1"/>
          <w:kern w:val="24"/>
          <w:sz w:val="20"/>
          <w:szCs w:val="20"/>
          <w:u w:val="none"/>
        </w:rPr>
      </w:pPr>
      <w:r w:rsidRPr="00002465">
        <w:rPr>
          <w:rStyle w:val="Hyperlink"/>
          <w:color w:val="000000" w:themeColor="text1"/>
          <w:kern w:val="24"/>
          <w:sz w:val="20"/>
          <w:szCs w:val="20"/>
          <w:u w:val="none"/>
        </w:rPr>
        <w:t>Environmental Health Trust, led by internationally renowned scientist Dr</w:t>
      </w:r>
      <w:r w:rsidR="005E3CE8" w:rsidRPr="00002465">
        <w:rPr>
          <w:rStyle w:val="Hyperlink"/>
          <w:color w:val="000000" w:themeColor="text1"/>
          <w:kern w:val="24"/>
          <w:sz w:val="20"/>
          <w:szCs w:val="20"/>
          <w:u w:val="none"/>
        </w:rPr>
        <w:t xml:space="preserve"> </w:t>
      </w:r>
      <w:r w:rsidRPr="00002465">
        <w:rPr>
          <w:rStyle w:val="Hyperlink"/>
          <w:color w:val="000000" w:themeColor="text1"/>
          <w:kern w:val="24"/>
          <w:sz w:val="20"/>
          <w:szCs w:val="20"/>
          <w:u w:val="none"/>
        </w:rPr>
        <w:t xml:space="preserve">Devra Davis, PhD, MPH. </w:t>
      </w:r>
      <w:r w:rsidR="00540B81">
        <w:rPr>
          <w:rStyle w:val="Hyperlink"/>
          <w:color w:val="000000" w:themeColor="text1"/>
          <w:kern w:val="24"/>
          <w:sz w:val="20"/>
          <w:szCs w:val="20"/>
          <w:u w:val="none"/>
        </w:rPr>
        <w:t xml:space="preserve">A wealth </w:t>
      </w:r>
      <w:r w:rsidR="00881063" w:rsidRPr="00002465">
        <w:rPr>
          <w:rStyle w:val="Hyperlink"/>
          <w:color w:val="000000" w:themeColor="text1"/>
          <w:kern w:val="24"/>
          <w:sz w:val="20"/>
          <w:szCs w:val="20"/>
          <w:u w:val="none"/>
        </w:rPr>
        <w:t>of science based i</w:t>
      </w:r>
      <w:r w:rsidRPr="00002465">
        <w:rPr>
          <w:rStyle w:val="Hyperlink"/>
          <w:color w:val="000000" w:themeColor="text1"/>
          <w:kern w:val="24"/>
          <w:sz w:val="20"/>
          <w:szCs w:val="20"/>
          <w:u w:val="none"/>
        </w:rPr>
        <w:t xml:space="preserve">nformation </w:t>
      </w:r>
      <w:r w:rsidR="008D1228" w:rsidRPr="00002465">
        <w:rPr>
          <w:rStyle w:val="Hyperlink"/>
          <w:color w:val="000000" w:themeColor="text1"/>
          <w:kern w:val="24"/>
          <w:sz w:val="20"/>
          <w:szCs w:val="20"/>
          <w:u w:val="none"/>
        </w:rPr>
        <w:t xml:space="preserve">and research </w:t>
      </w:r>
      <w:r w:rsidRPr="00002465">
        <w:rPr>
          <w:rStyle w:val="Hyperlink"/>
          <w:color w:val="000000" w:themeColor="text1"/>
          <w:kern w:val="24"/>
          <w:sz w:val="20"/>
          <w:szCs w:val="20"/>
          <w:u w:val="none"/>
        </w:rPr>
        <w:t xml:space="preserve">about the health impacts of mobile phones and wireless radiation, </w:t>
      </w:r>
      <w:r w:rsidR="005E3CE8" w:rsidRPr="00002465">
        <w:rPr>
          <w:rStyle w:val="Hyperlink"/>
          <w:color w:val="000000" w:themeColor="text1"/>
          <w:kern w:val="24"/>
          <w:sz w:val="20"/>
          <w:szCs w:val="20"/>
          <w:u w:val="none"/>
        </w:rPr>
        <w:t xml:space="preserve">questioning of the safety standards, fine print warnings on your mobile phone and details of how insurers refuse cover for wireless radiation. </w:t>
      </w:r>
      <w:r w:rsidR="00CA151C" w:rsidRPr="00002465">
        <w:rPr>
          <w:rStyle w:val="Hyperlink"/>
          <w:color w:val="000000" w:themeColor="text1"/>
          <w:kern w:val="24"/>
          <w:sz w:val="20"/>
          <w:szCs w:val="20"/>
          <w:u w:val="none"/>
        </w:rPr>
        <w:t>Many other useful resources</w:t>
      </w:r>
      <w:r w:rsidR="00881063" w:rsidRPr="00002465">
        <w:rPr>
          <w:rStyle w:val="Hyperlink"/>
          <w:color w:val="000000" w:themeColor="text1"/>
          <w:kern w:val="24"/>
          <w:sz w:val="20"/>
          <w:szCs w:val="20"/>
          <w:u w:val="none"/>
        </w:rPr>
        <w:t xml:space="preserve">. </w:t>
      </w:r>
    </w:p>
    <w:p w14:paraId="4253830F" w14:textId="77777777" w:rsidR="00881063" w:rsidRPr="00002465" w:rsidRDefault="00881063" w:rsidP="00442394">
      <w:pPr>
        <w:rPr>
          <w:rStyle w:val="Hyperlink"/>
          <w:color w:val="000000" w:themeColor="text1"/>
          <w:kern w:val="24"/>
          <w:sz w:val="20"/>
          <w:szCs w:val="20"/>
          <w:u w:val="none"/>
        </w:rPr>
      </w:pPr>
    </w:p>
    <w:p w14:paraId="5E9153A2" w14:textId="77777777" w:rsidR="006E5032" w:rsidRPr="00002465" w:rsidRDefault="008A1D07" w:rsidP="00CE5D6A">
      <w:pPr>
        <w:rPr>
          <w:rStyle w:val="Hyperlink"/>
          <w:color w:val="000000" w:themeColor="text1"/>
          <w:kern w:val="24"/>
          <w:sz w:val="20"/>
          <w:szCs w:val="20"/>
          <w:u w:val="none"/>
        </w:rPr>
      </w:pPr>
      <w:r w:rsidRPr="00002465">
        <w:rPr>
          <w:rStyle w:val="Hyperlink"/>
          <w:color w:val="000000" w:themeColor="text1"/>
          <w:kern w:val="24"/>
          <w:sz w:val="32"/>
          <w:szCs w:val="32"/>
          <w:u w:val="none"/>
        </w:rPr>
        <w:t>5gspaceappeal.org</w:t>
      </w:r>
      <w:r w:rsidR="00CE5D6A" w:rsidRPr="00002465">
        <w:rPr>
          <w:rStyle w:val="Hyperlink"/>
          <w:color w:val="000000" w:themeColor="text1"/>
          <w:kern w:val="24"/>
          <w:sz w:val="32"/>
          <w:szCs w:val="32"/>
          <w:u w:val="none"/>
        </w:rPr>
        <w:br/>
      </w:r>
      <w:r w:rsidR="00357C50" w:rsidRPr="00002465">
        <w:rPr>
          <w:rStyle w:val="Hyperlink"/>
          <w:color w:val="000000" w:themeColor="text1"/>
          <w:kern w:val="24"/>
          <w:sz w:val="20"/>
          <w:szCs w:val="20"/>
          <w:u w:val="none"/>
        </w:rPr>
        <w:t xml:space="preserve">International appeal to </w:t>
      </w:r>
      <w:r w:rsidR="00CE5D6A" w:rsidRPr="00002465">
        <w:rPr>
          <w:rStyle w:val="Hyperlink"/>
          <w:color w:val="000000" w:themeColor="text1"/>
          <w:kern w:val="24"/>
          <w:sz w:val="20"/>
          <w:szCs w:val="20"/>
          <w:u w:val="none"/>
        </w:rPr>
        <w:t xml:space="preserve">the UN, WHO, EU, Council of Europe and governments of all </w:t>
      </w:r>
      <w:r w:rsidR="00CE5D6A" w:rsidRPr="00002465">
        <w:rPr>
          <w:rStyle w:val="Hyperlink"/>
          <w:color w:val="000000" w:themeColor="text1"/>
          <w:kern w:val="24"/>
          <w:sz w:val="20"/>
          <w:szCs w:val="20"/>
          <w:u w:val="none"/>
        </w:rPr>
        <w:br/>
        <w:t xml:space="preserve">nations to </w:t>
      </w:r>
      <w:r w:rsidR="00357C50" w:rsidRPr="00002465">
        <w:rPr>
          <w:rStyle w:val="Hyperlink"/>
          <w:color w:val="000000" w:themeColor="text1"/>
          <w:kern w:val="24"/>
          <w:sz w:val="20"/>
          <w:szCs w:val="20"/>
          <w:u w:val="none"/>
        </w:rPr>
        <w:t>STOP 5G on Earth and in Space.</w:t>
      </w:r>
      <w:r w:rsidR="00CE5D6A" w:rsidRPr="00002465">
        <w:rPr>
          <w:rFonts w:eastAsia="Times New Roman"/>
          <w:bCs/>
          <w:color w:val="242F7B"/>
          <w:spacing w:val="5"/>
          <w:sz w:val="20"/>
          <w:szCs w:val="20"/>
        </w:rPr>
        <w:t xml:space="preserve"> </w:t>
      </w:r>
      <w:r w:rsidR="00CE5D6A" w:rsidRPr="00002465">
        <w:rPr>
          <w:rStyle w:val="Hyperlink"/>
          <w:color w:val="000000" w:themeColor="text1"/>
          <w:kern w:val="24"/>
          <w:sz w:val="20"/>
          <w:szCs w:val="20"/>
          <w:u w:val="none"/>
        </w:rPr>
        <w:t>As of October 2019, 153,000 signatories from 207 nations</w:t>
      </w:r>
      <w:r w:rsidR="006E5032" w:rsidRPr="00002465">
        <w:rPr>
          <w:rStyle w:val="Hyperlink"/>
          <w:color w:val="000000" w:themeColor="text1"/>
          <w:kern w:val="24"/>
          <w:sz w:val="20"/>
          <w:szCs w:val="20"/>
          <w:u w:val="none"/>
        </w:rPr>
        <w:t xml:space="preserve">. </w:t>
      </w:r>
    </w:p>
    <w:p w14:paraId="71C522F8" w14:textId="77777777" w:rsidR="006E5032" w:rsidRPr="00002465" w:rsidRDefault="006E5032" w:rsidP="00CE5D6A">
      <w:pPr>
        <w:rPr>
          <w:rStyle w:val="Hyperlink"/>
          <w:color w:val="000000" w:themeColor="text1"/>
          <w:kern w:val="24"/>
          <w:sz w:val="20"/>
          <w:szCs w:val="20"/>
          <w:u w:val="none"/>
        </w:rPr>
      </w:pPr>
    </w:p>
    <w:p w14:paraId="3CAEEBBE" w14:textId="281F8079" w:rsidR="006E5032" w:rsidRDefault="006E5032" w:rsidP="006E5032">
      <w:pPr>
        <w:rPr>
          <w:rStyle w:val="Hyperlink"/>
          <w:color w:val="000000" w:themeColor="text1"/>
          <w:kern w:val="24"/>
          <w:sz w:val="20"/>
          <w:szCs w:val="20"/>
          <w:u w:val="none"/>
        </w:rPr>
      </w:pPr>
      <w:r w:rsidRPr="00002465">
        <w:rPr>
          <w:rStyle w:val="Hyperlink"/>
          <w:color w:val="000000" w:themeColor="text1"/>
          <w:kern w:val="24"/>
          <w:sz w:val="32"/>
          <w:szCs w:val="32"/>
          <w:u w:val="none"/>
        </w:rPr>
        <w:t>BioInitiative.org</w:t>
      </w:r>
      <w:r w:rsidRPr="00002465">
        <w:rPr>
          <w:rStyle w:val="Hyperlink"/>
          <w:color w:val="000000" w:themeColor="text1"/>
          <w:kern w:val="24"/>
          <w:sz w:val="20"/>
          <w:szCs w:val="20"/>
          <w:u w:val="none"/>
        </w:rPr>
        <w:t xml:space="preserve"> </w:t>
      </w:r>
      <w:r w:rsidR="00CE5D6A" w:rsidRPr="00002465">
        <w:rPr>
          <w:rStyle w:val="Hyperlink"/>
          <w:b/>
          <w:color w:val="000000" w:themeColor="text1"/>
          <w:kern w:val="24"/>
          <w:sz w:val="20"/>
          <w:szCs w:val="20"/>
          <w:u w:val="none"/>
        </w:rPr>
        <w:t xml:space="preserve"> </w:t>
      </w:r>
      <w:r w:rsidRPr="00002465">
        <w:rPr>
          <w:rStyle w:val="Hyperlink"/>
          <w:b/>
          <w:color w:val="000000" w:themeColor="text1"/>
          <w:kern w:val="24"/>
          <w:sz w:val="20"/>
          <w:szCs w:val="20"/>
          <w:u w:val="none"/>
        </w:rPr>
        <w:br/>
      </w:r>
      <w:r w:rsidRPr="00002465">
        <w:rPr>
          <w:rStyle w:val="Hyperlink"/>
          <w:color w:val="000000" w:themeColor="text1"/>
          <w:kern w:val="24"/>
          <w:sz w:val="20"/>
          <w:szCs w:val="20"/>
          <w:u w:val="none"/>
        </w:rPr>
        <w:t>The BioInitiative Report 2012 is a rationale for biologically-based public exposure standards for electromagnetic fields (including radio frequency in relation to wireless technology).</w:t>
      </w:r>
    </w:p>
    <w:p w14:paraId="6F24354A" w14:textId="77777777" w:rsidR="0071270A" w:rsidRDefault="0071270A" w:rsidP="006E5032">
      <w:pPr>
        <w:rPr>
          <w:rStyle w:val="Hyperlink"/>
          <w:color w:val="000000" w:themeColor="text1"/>
          <w:kern w:val="24"/>
          <w:sz w:val="20"/>
          <w:szCs w:val="20"/>
          <w:u w:val="none"/>
        </w:rPr>
      </w:pPr>
    </w:p>
    <w:p w14:paraId="5B1D43EE" w14:textId="093ADD14" w:rsidR="0071270A" w:rsidRPr="0071270A" w:rsidRDefault="0071270A" w:rsidP="006E5032">
      <w:pPr>
        <w:rPr>
          <w:rStyle w:val="Hyperlink"/>
          <w:color w:val="000000" w:themeColor="text1"/>
          <w:kern w:val="24"/>
          <w:sz w:val="32"/>
          <w:szCs w:val="32"/>
          <w:u w:val="none"/>
        </w:rPr>
      </w:pPr>
      <w:r w:rsidRPr="0071270A">
        <w:rPr>
          <w:rStyle w:val="Hyperlink"/>
          <w:color w:val="000000" w:themeColor="text1"/>
          <w:kern w:val="24"/>
          <w:sz w:val="32"/>
          <w:szCs w:val="32"/>
          <w:u w:val="none"/>
        </w:rPr>
        <w:t>The5Gsummit.com</w:t>
      </w:r>
    </w:p>
    <w:p w14:paraId="32F80A47" w14:textId="599C6B4B" w:rsidR="0071270A" w:rsidRPr="0071270A" w:rsidRDefault="0071270A" w:rsidP="006E5032">
      <w:pPr>
        <w:rPr>
          <w:rStyle w:val="Hyperlink"/>
          <w:color w:val="000000" w:themeColor="text1"/>
          <w:kern w:val="24"/>
          <w:sz w:val="20"/>
          <w:szCs w:val="20"/>
          <w:u w:val="none"/>
        </w:rPr>
      </w:pPr>
      <w:r w:rsidRPr="0071270A">
        <w:rPr>
          <w:rStyle w:val="Hyperlink"/>
          <w:color w:val="000000" w:themeColor="text1"/>
          <w:kern w:val="24"/>
          <w:sz w:val="20"/>
          <w:szCs w:val="20"/>
          <w:u w:val="none"/>
        </w:rPr>
        <w:t xml:space="preserve">Highly recommended collection of video interviews from a very large number of expert scientists, politicians, medical doctors, lawyers, engineers and informed commentators on what 5G means for everyone and how we can take action to </w:t>
      </w:r>
      <w:r>
        <w:rPr>
          <w:rStyle w:val="Hyperlink"/>
          <w:color w:val="000000" w:themeColor="text1"/>
          <w:kern w:val="24"/>
          <w:sz w:val="20"/>
          <w:szCs w:val="20"/>
          <w:u w:val="none"/>
        </w:rPr>
        <w:t xml:space="preserve">make </w:t>
      </w:r>
      <w:r w:rsidRPr="0071270A">
        <w:rPr>
          <w:rStyle w:val="Hyperlink"/>
          <w:color w:val="000000" w:themeColor="text1"/>
          <w:kern w:val="24"/>
          <w:sz w:val="20"/>
          <w:szCs w:val="20"/>
          <w:u w:val="none"/>
        </w:rPr>
        <w:t>information</w:t>
      </w:r>
      <w:r>
        <w:rPr>
          <w:rStyle w:val="Hyperlink"/>
          <w:color w:val="000000" w:themeColor="text1"/>
          <w:kern w:val="24"/>
          <w:sz w:val="20"/>
          <w:szCs w:val="20"/>
          <w:u w:val="none"/>
        </w:rPr>
        <w:t xml:space="preserve"> available t</w:t>
      </w:r>
      <w:r w:rsidRPr="0071270A">
        <w:rPr>
          <w:rStyle w:val="Hyperlink"/>
          <w:color w:val="000000" w:themeColor="text1"/>
          <w:kern w:val="24"/>
          <w:sz w:val="20"/>
          <w:szCs w:val="20"/>
          <w:u w:val="none"/>
        </w:rPr>
        <w:t xml:space="preserve">o the public and halt the roll out. </w:t>
      </w:r>
    </w:p>
    <w:p w14:paraId="38FB9F6A" w14:textId="77777777" w:rsidR="006E5032" w:rsidRPr="00002465" w:rsidRDefault="006E5032" w:rsidP="006E5032">
      <w:pPr>
        <w:rPr>
          <w:rStyle w:val="Hyperlink"/>
          <w:b/>
          <w:color w:val="000000" w:themeColor="text1"/>
          <w:kern w:val="24"/>
          <w:sz w:val="20"/>
          <w:szCs w:val="20"/>
          <w:u w:val="none"/>
        </w:rPr>
      </w:pPr>
    </w:p>
    <w:p w14:paraId="6E5AD843" w14:textId="7BCA1161" w:rsidR="0046381D" w:rsidRPr="0046381D" w:rsidRDefault="003C37AE" w:rsidP="002448C5">
      <w:pPr>
        <w:pStyle w:val="Heading1"/>
        <w:spacing w:before="0"/>
        <w:rPr>
          <w:rFonts w:asciiTheme="minorHAnsi" w:eastAsia="Times New Roman" w:hAnsiTheme="minorHAnsi" w:cs="Times New Roman"/>
          <w:color w:val="000000" w:themeColor="text1"/>
          <w:sz w:val="20"/>
          <w:szCs w:val="20"/>
          <w:lang w:eastAsia="en-GB"/>
        </w:rPr>
      </w:pPr>
      <w:r w:rsidRPr="00002465">
        <w:rPr>
          <w:rFonts w:asciiTheme="minorHAnsi" w:eastAsia="Times New Roman" w:hAnsiTheme="minorHAnsi" w:cs="Arial"/>
          <w:bCs/>
          <w:color w:val="000000" w:themeColor="text1"/>
        </w:rPr>
        <w:t>UK Parliamentary Debate on 5G</w:t>
      </w:r>
      <w:r w:rsidR="002448C5" w:rsidRPr="00002465">
        <w:rPr>
          <w:rFonts w:asciiTheme="minorHAnsi" w:eastAsia="Times New Roman" w:hAnsiTheme="minorHAnsi" w:cs="Arial"/>
          <w:bCs/>
          <w:color w:val="000000" w:themeColor="text1"/>
        </w:rPr>
        <w:br/>
      </w:r>
      <w:r w:rsidR="00FD2F37" w:rsidRPr="00002465">
        <w:rPr>
          <w:rFonts w:asciiTheme="minorHAnsi" w:eastAsia="Times New Roman" w:hAnsiTheme="minorHAnsi" w:cs="Arial"/>
          <w:bCs/>
          <w:color w:val="000000" w:themeColor="text1"/>
          <w:sz w:val="20"/>
          <w:szCs w:val="20"/>
        </w:rPr>
        <w:t xml:space="preserve">Instigated </w:t>
      </w:r>
      <w:r w:rsidRPr="00002465">
        <w:rPr>
          <w:rFonts w:asciiTheme="minorHAnsi" w:eastAsia="Times New Roman" w:hAnsiTheme="minorHAnsi" w:cs="Arial"/>
          <w:bCs/>
          <w:color w:val="000000" w:themeColor="text1"/>
          <w:sz w:val="20"/>
          <w:szCs w:val="20"/>
        </w:rPr>
        <w:t>by Tonia Antoniazzi MP</w:t>
      </w:r>
      <w:r w:rsidR="002448C5" w:rsidRPr="00002465">
        <w:rPr>
          <w:rFonts w:asciiTheme="minorHAnsi" w:eastAsia="Times New Roman" w:hAnsiTheme="minorHAnsi" w:cs="Arial"/>
          <w:bCs/>
          <w:color w:val="000000" w:themeColor="text1"/>
          <w:sz w:val="20"/>
          <w:szCs w:val="20"/>
        </w:rPr>
        <w:t xml:space="preserve"> on 25 June 2019</w:t>
      </w:r>
      <w:r w:rsidRPr="00002465">
        <w:rPr>
          <w:rFonts w:asciiTheme="minorHAnsi" w:eastAsia="Times New Roman" w:hAnsiTheme="minorHAnsi" w:cs="Arial"/>
          <w:bCs/>
          <w:color w:val="000000" w:themeColor="text1"/>
          <w:sz w:val="20"/>
          <w:szCs w:val="20"/>
        </w:rPr>
        <w:t xml:space="preserve"> </w:t>
      </w:r>
      <w:r w:rsidR="00BB6188" w:rsidRPr="00002465">
        <w:rPr>
          <w:rFonts w:asciiTheme="minorHAnsi" w:eastAsia="Times New Roman" w:hAnsiTheme="minorHAnsi" w:cs="Arial"/>
          <w:bCs/>
          <w:color w:val="000000" w:themeColor="text1"/>
          <w:sz w:val="20"/>
          <w:szCs w:val="20"/>
        </w:rPr>
        <w:br/>
        <w:t>Search on You Tube for the FULL DEBATE to hea</w:t>
      </w:r>
      <w:r w:rsidR="0046381D" w:rsidRPr="00002465">
        <w:rPr>
          <w:rFonts w:asciiTheme="minorHAnsi" w:eastAsia="Times New Roman" w:hAnsiTheme="minorHAnsi" w:cs="Arial"/>
          <w:bCs/>
          <w:color w:val="000000" w:themeColor="text1"/>
          <w:sz w:val="20"/>
          <w:szCs w:val="20"/>
        </w:rPr>
        <w:t xml:space="preserve">r the response from </w:t>
      </w:r>
      <w:r w:rsidR="0046381D" w:rsidRPr="0046381D">
        <w:rPr>
          <w:rFonts w:asciiTheme="minorHAnsi" w:eastAsia="Times New Roman" w:hAnsiTheme="minorHAnsi" w:cs="Arial"/>
          <w:color w:val="000000" w:themeColor="text1"/>
          <w:sz w:val="20"/>
          <w:szCs w:val="20"/>
          <w:shd w:val="clear" w:color="auto" w:fill="FFFFFF"/>
          <w:lang w:eastAsia="en-GB"/>
        </w:rPr>
        <w:t>parliamentary under-secretary for health and social care, Seema Kennedy MP</w:t>
      </w:r>
      <w:r w:rsidR="002448C5" w:rsidRPr="00002465">
        <w:rPr>
          <w:rFonts w:asciiTheme="minorHAnsi" w:eastAsia="Times New Roman" w:hAnsiTheme="minorHAnsi" w:cs="Arial"/>
          <w:color w:val="000000" w:themeColor="text1"/>
          <w:sz w:val="20"/>
          <w:szCs w:val="20"/>
          <w:shd w:val="clear" w:color="auto" w:fill="FFFFFF"/>
          <w:lang w:eastAsia="en-GB"/>
        </w:rPr>
        <w:t xml:space="preserve">. </w:t>
      </w:r>
    </w:p>
    <w:p w14:paraId="7B9287EC" w14:textId="77777777" w:rsidR="0046381D" w:rsidRPr="00002465" w:rsidRDefault="0046381D" w:rsidP="0046381D"/>
    <w:p w14:paraId="38F42E47" w14:textId="101891A6" w:rsidR="00B30A3E" w:rsidRPr="00002465" w:rsidRDefault="009A1E84" w:rsidP="00B30A3E">
      <w:pPr>
        <w:rPr>
          <w:rFonts w:eastAsia="Times New Roman" w:cs="Times New Roman"/>
          <w:b/>
          <w:lang w:eastAsia="en-GB"/>
        </w:rPr>
      </w:pPr>
      <w:r w:rsidRPr="00002465">
        <w:rPr>
          <w:sz w:val="32"/>
          <w:szCs w:val="32"/>
        </w:rPr>
        <w:t>UK Government Website</w:t>
      </w:r>
      <w:r w:rsidRPr="00002465">
        <w:t xml:space="preserve"> </w:t>
      </w:r>
      <w:r w:rsidRPr="00002465">
        <w:rPr>
          <w:sz w:val="32"/>
          <w:szCs w:val="32"/>
        </w:rPr>
        <w:t>– 2012 AGNIR Report</w:t>
      </w:r>
      <w:r w:rsidRPr="00002465">
        <w:t xml:space="preserve"> </w:t>
      </w:r>
      <w:r w:rsidRPr="00002465">
        <w:br/>
      </w:r>
      <w:r w:rsidRPr="00002465">
        <w:rPr>
          <w:sz w:val="20"/>
          <w:szCs w:val="20"/>
        </w:rPr>
        <w:t>Health Protection Agency response to 2012 AGNIR report on health effects from radiofrequency electromagnetic fields</w:t>
      </w:r>
      <w:r w:rsidR="00B30A3E" w:rsidRPr="00002465">
        <w:rPr>
          <w:sz w:val="20"/>
          <w:szCs w:val="20"/>
        </w:rPr>
        <w:t xml:space="preserve"> – extracts:</w:t>
      </w:r>
      <w:r w:rsidRPr="00002465">
        <w:rPr>
          <w:sz w:val="20"/>
          <w:szCs w:val="20"/>
        </w:rPr>
        <w:br/>
      </w:r>
      <w:r w:rsidR="00011927" w:rsidRPr="00002465">
        <w:rPr>
          <w:rFonts w:eastAsia="Times New Roman" w:cs="Arial"/>
          <w:color w:val="0B0C0C"/>
          <w:sz w:val="20"/>
          <w:szCs w:val="20"/>
          <w:shd w:val="clear" w:color="auto" w:fill="FFFFFF"/>
          <w:lang w:eastAsia="en-GB"/>
        </w:rPr>
        <w:t>‘…support continuation of the UK’s long-standing precautionary approach to mobile phones</w:t>
      </w:r>
      <w:r w:rsidR="00B30A3E" w:rsidRPr="00002465">
        <w:rPr>
          <w:rFonts w:eastAsia="Times New Roman" w:cs="Arial"/>
          <w:color w:val="0B0C0C"/>
          <w:sz w:val="20"/>
          <w:szCs w:val="20"/>
          <w:shd w:val="clear" w:color="auto" w:fill="FFFFFF"/>
          <w:lang w:eastAsia="en-GB"/>
        </w:rPr>
        <w:t xml:space="preserve">…excessive use of mobile phones by children should be discouraged, while adults should make their own choices as to whether they wish to reduce their exposures, but be enabled to do this from an </w:t>
      </w:r>
      <w:r w:rsidR="00B30A3E" w:rsidRPr="00002465">
        <w:rPr>
          <w:rFonts w:eastAsia="Times New Roman" w:cs="Arial"/>
          <w:b/>
          <w:color w:val="0B0C0C"/>
          <w:sz w:val="20"/>
          <w:szCs w:val="20"/>
          <w:shd w:val="clear" w:color="auto" w:fill="FFFFFF"/>
          <w:lang w:eastAsia="en-GB"/>
        </w:rPr>
        <w:t xml:space="preserve">informed position’ </w:t>
      </w:r>
      <w:r w:rsidR="00B30A3E" w:rsidRPr="00002465">
        <w:rPr>
          <w:rFonts w:eastAsia="Times New Roman" w:cs="Arial"/>
          <w:color w:val="0B0C0C"/>
          <w:sz w:val="20"/>
          <w:szCs w:val="20"/>
          <w:shd w:val="clear" w:color="auto" w:fill="FFFFFF"/>
          <w:lang w:eastAsia="en-GB"/>
        </w:rPr>
        <w:t>(our highlight)</w:t>
      </w:r>
      <w:r w:rsidR="00372211">
        <w:rPr>
          <w:rFonts w:eastAsia="Times New Roman" w:cs="Arial"/>
          <w:color w:val="0B0C0C"/>
          <w:sz w:val="20"/>
          <w:szCs w:val="20"/>
          <w:shd w:val="clear" w:color="auto" w:fill="FFFFFF"/>
          <w:lang w:eastAsia="en-GB"/>
        </w:rPr>
        <w:t>.</w:t>
      </w:r>
      <w:bookmarkStart w:id="0" w:name="_GoBack"/>
      <w:bookmarkEnd w:id="0"/>
      <w:r w:rsidR="00B30A3E" w:rsidRPr="00002465">
        <w:rPr>
          <w:rFonts w:eastAsia="Times New Roman" w:cs="Arial"/>
          <w:b/>
          <w:color w:val="0B0C0C"/>
          <w:sz w:val="29"/>
          <w:szCs w:val="29"/>
          <w:shd w:val="clear" w:color="auto" w:fill="FFFFFF"/>
          <w:lang w:eastAsia="en-GB"/>
        </w:rPr>
        <w:t xml:space="preserve"> </w:t>
      </w:r>
    </w:p>
    <w:p w14:paraId="0186E594" w14:textId="0BD0C484" w:rsidR="00836866" w:rsidRPr="005E3CE8" w:rsidRDefault="00836866" w:rsidP="00442394">
      <w:pPr>
        <w:rPr>
          <w:color w:val="000000" w:themeColor="text1"/>
          <w:kern w:val="24"/>
          <w:sz w:val="20"/>
          <w:szCs w:val="20"/>
        </w:rPr>
      </w:pPr>
    </w:p>
    <w:sectPr w:rsidR="00836866" w:rsidRPr="005E3CE8" w:rsidSect="0047418E">
      <w:pgSz w:w="8391" w:h="11906" w:code="11"/>
      <w:pgMar w:top="729" w:right="651" w:bottom="530" w:left="72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77"/>
    <w:rsid w:val="00002465"/>
    <w:rsid w:val="00011927"/>
    <w:rsid w:val="00171FE9"/>
    <w:rsid w:val="001B6153"/>
    <w:rsid w:val="0020293C"/>
    <w:rsid w:val="002448C5"/>
    <w:rsid w:val="0025054D"/>
    <w:rsid w:val="00357C50"/>
    <w:rsid w:val="00372211"/>
    <w:rsid w:val="00390D41"/>
    <w:rsid w:val="003C37AE"/>
    <w:rsid w:val="004044F8"/>
    <w:rsid w:val="00442394"/>
    <w:rsid w:val="00460993"/>
    <w:rsid w:val="0046381D"/>
    <w:rsid w:val="0047418E"/>
    <w:rsid w:val="00540B81"/>
    <w:rsid w:val="005A45F6"/>
    <w:rsid w:val="005E3CE8"/>
    <w:rsid w:val="006B5103"/>
    <w:rsid w:val="006E5032"/>
    <w:rsid w:val="007001F5"/>
    <w:rsid w:val="0071270A"/>
    <w:rsid w:val="0077498E"/>
    <w:rsid w:val="00836866"/>
    <w:rsid w:val="00881063"/>
    <w:rsid w:val="008A1D07"/>
    <w:rsid w:val="008D1228"/>
    <w:rsid w:val="0099257E"/>
    <w:rsid w:val="009A1E84"/>
    <w:rsid w:val="009D125C"/>
    <w:rsid w:val="009E24C4"/>
    <w:rsid w:val="00AB3497"/>
    <w:rsid w:val="00AD4462"/>
    <w:rsid w:val="00B23752"/>
    <w:rsid w:val="00B30A3E"/>
    <w:rsid w:val="00B82B13"/>
    <w:rsid w:val="00BB6188"/>
    <w:rsid w:val="00CA151C"/>
    <w:rsid w:val="00CE5D6A"/>
    <w:rsid w:val="00DE2277"/>
    <w:rsid w:val="00DF6765"/>
    <w:rsid w:val="00FD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802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7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E5D6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866"/>
    <w:rPr>
      <w:color w:val="0563C1" w:themeColor="hyperlink"/>
      <w:u w:val="single"/>
    </w:rPr>
  </w:style>
  <w:style w:type="character" w:customStyle="1" w:styleId="Heading2Char">
    <w:name w:val="Heading 2 Char"/>
    <w:basedOn w:val="DefaultParagraphFont"/>
    <w:link w:val="Heading2"/>
    <w:uiPriority w:val="9"/>
    <w:rsid w:val="00CE5D6A"/>
    <w:rPr>
      <w:rFonts w:ascii="Times New Roman" w:hAnsi="Times New Roman" w:cs="Times New Roman"/>
      <w:b/>
      <w:bCs/>
      <w:sz w:val="36"/>
      <w:szCs w:val="36"/>
      <w:lang w:eastAsia="en-GB"/>
    </w:rPr>
  </w:style>
  <w:style w:type="character" w:styleId="Strong">
    <w:name w:val="Strong"/>
    <w:basedOn w:val="DefaultParagraphFont"/>
    <w:uiPriority w:val="22"/>
    <w:qFormat/>
    <w:rsid w:val="006E5032"/>
    <w:rPr>
      <w:b/>
      <w:bCs/>
    </w:rPr>
  </w:style>
  <w:style w:type="character" w:customStyle="1" w:styleId="Heading1Char">
    <w:name w:val="Heading 1 Char"/>
    <w:basedOn w:val="DefaultParagraphFont"/>
    <w:link w:val="Heading1"/>
    <w:uiPriority w:val="9"/>
    <w:rsid w:val="003C37AE"/>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46381D"/>
  </w:style>
  <w:style w:type="character" w:styleId="FollowedHyperlink">
    <w:name w:val="FollowedHyperlink"/>
    <w:basedOn w:val="DefaultParagraphFont"/>
    <w:uiPriority w:val="99"/>
    <w:semiHidden/>
    <w:unhideWhenUsed/>
    <w:rsid w:val="00AB3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63">
      <w:bodyDiv w:val="1"/>
      <w:marLeft w:val="0"/>
      <w:marRight w:val="0"/>
      <w:marTop w:val="0"/>
      <w:marBottom w:val="0"/>
      <w:divBdr>
        <w:top w:val="none" w:sz="0" w:space="0" w:color="auto"/>
        <w:left w:val="none" w:sz="0" w:space="0" w:color="auto"/>
        <w:bottom w:val="none" w:sz="0" w:space="0" w:color="auto"/>
        <w:right w:val="none" w:sz="0" w:space="0" w:color="auto"/>
      </w:divBdr>
    </w:div>
    <w:div w:id="381636485">
      <w:bodyDiv w:val="1"/>
      <w:marLeft w:val="0"/>
      <w:marRight w:val="0"/>
      <w:marTop w:val="0"/>
      <w:marBottom w:val="0"/>
      <w:divBdr>
        <w:top w:val="none" w:sz="0" w:space="0" w:color="auto"/>
        <w:left w:val="none" w:sz="0" w:space="0" w:color="auto"/>
        <w:bottom w:val="none" w:sz="0" w:space="0" w:color="auto"/>
        <w:right w:val="none" w:sz="0" w:space="0" w:color="auto"/>
      </w:divBdr>
    </w:div>
    <w:div w:id="439959446">
      <w:bodyDiv w:val="1"/>
      <w:marLeft w:val="0"/>
      <w:marRight w:val="0"/>
      <w:marTop w:val="0"/>
      <w:marBottom w:val="0"/>
      <w:divBdr>
        <w:top w:val="none" w:sz="0" w:space="0" w:color="auto"/>
        <w:left w:val="none" w:sz="0" w:space="0" w:color="auto"/>
        <w:bottom w:val="none" w:sz="0" w:space="0" w:color="auto"/>
        <w:right w:val="none" w:sz="0" w:space="0" w:color="auto"/>
      </w:divBdr>
    </w:div>
    <w:div w:id="548347625">
      <w:bodyDiv w:val="1"/>
      <w:marLeft w:val="0"/>
      <w:marRight w:val="0"/>
      <w:marTop w:val="0"/>
      <w:marBottom w:val="0"/>
      <w:divBdr>
        <w:top w:val="none" w:sz="0" w:space="0" w:color="auto"/>
        <w:left w:val="none" w:sz="0" w:space="0" w:color="auto"/>
        <w:bottom w:val="none" w:sz="0" w:space="0" w:color="auto"/>
        <w:right w:val="none" w:sz="0" w:space="0" w:color="auto"/>
      </w:divBdr>
    </w:div>
    <w:div w:id="630208109">
      <w:bodyDiv w:val="1"/>
      <w:marLeft w:val="0"/>
      <w:marRight w:val="0"/>
      <w:marTop w:val="0"/>
      <w:marBottom w:val="0"/>
      <w:divBdr>
        <w:top w:val="none" w:sz="0" w:space="0" w:color="auto"/>
        <w:left w:val="none" w:sz="0" w:space="0" w:color="auto"/>
        <w:bottom w:val="none" w:sz="0" w:space="0" w:color="auto"/>
        <w:right w:val="none" w:sz="0" w:space="0" w:color="auto"/>
      </w:divBdr>
    </w:div>
    <w:div w:id="1847941263">
      <w:bodyDiv w:val="1"/>
      <w:marLeft w:val="0"/>
      <w:marRight w:val="0"/>
      <w:marTop w:val="0"/>
      <w:marBottom w:val="0"/>
      <w:divBdr>
        <w:top w:val="none" w:sz="0" w:space="0" w:color="auto"/>
        <w:left w:val="none" w:sz="0" w:space="0" w:color="auto"/>
        <w:bottom w:val="none" w:sz="0" w:space="0" w:color="auto"/>
        <w:right w:val="none" w:sz="0" w:space="0" w:color="auto"/>
      </w:divBdr>
    </w:div>
    <w:div w:id="1931814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5gawareness.com" TargetMode="External"/><Relationship Id="rId6" Type="http://schemas.openxmlformats.org/officeDocument/2006/relationships/image" Target="media/image2.png"/><Relationship Id="rId7" Type="http://schemas.openxmlformats.org/officeDocument/2006/relationships/hyperlink" Target="mailto:5Gaction-westsussex@protonmail.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425</Words>
  <Characters>2423</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UK Parliamentary Debate on 5G Instigated by Tonia Antoniazzi MP on 25 June 2019 </vt:lpstr>
    </vt:vector>
  </TitlesOfParts>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Gambrill</dc:creator>
  <cp:keywords/>
  <dc:description/>
  <cp:lastModifiedBy>Melanie Gambrill</cp:lastModifiedBy>
  <cp:revision>28</cp:revision>
  <dcterms:created xsi:type="dcterms:W3CDTF">2019-10-07T19:58:00Z</dcterms:created>
  <dcterms:modified xsi:type="dcterms:W3CDTF">2019-10-07T21:24:00Z</dcterms:modified>
</cp:coreProperties>
</file>